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6E269" w14:textId="25596069" w:rsidR="00E77BCD" w:rsidRDefault="00571B32" w:rsidP="00571B32">
      <w:pPr>
        <w:spacing w:line="276" w:lineRule="auto"/>
        <w:ind w:left="360" w:hanging="360"/>
        <w:rPr>
          <w:rFonts w:asciiTheme="majorHAnsi" w:hAnsiTheme="majorHAnsi"/>
          <w:b/>
        </w:rPr>
      </w:pPr>
      <w:r w:rsidRPr="00583937">
        <w:rPr>
          <w:rFonts w:asciiTheme="majorHAnsi" w:hAnsiTheme="majorHAnsi"/>
          <w:b/>
          <w:highlight w:val="yellow"/>
        </w:rPr>
        <w:t>NOTE: This article will be used as the “Sample Article” available for free</w:t>
      </w:r>
    </w:p>
    <w:p w14:paraId="6D0FD598" w14:textId="13821CCF" w:rsidR="00571B32" w:rsidRDefault="00571B32" w:rsidP="00571B32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103</w:t>
      </w:r>
    </w:p>
    <w:p w14:paraId="67E527BF" w14:textId="77777777" w:rsidR="00605CE9" w:rsidRPr="004E4A7E" w:rsidRDefault="00605CE9" w:rsidP="00571B32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[</w:t>
      </w:r>
      <w:r w:rsidRPr="004E4A7E">
        <w:rPr>
          <w:rFonts w:ascii="Calibri" w:hAnsi="Calibri"/>
          <w:b/>
        </w:rPr>
        <w:t>FOLDER NAME</w:t>
      </w:r>
      <w:r>
        <w:rPr>
          <w:rFonts w:ascii="Calibri" w:hAnsi="Calibri"/>
          <w:b/>
        </w:rPr>
        <w:t>]</w:t>
      </w:r>
    </w:p>
    <w:p w14:paraId="5934904F" w14:textId="77777777" w:rsidR="00605CE9" w:rsidRPr="00BE05AA" w:rsidRDefault="00605CE9" w:rsidP="00571B32">
      <w:pPr>
        <w:spacing w:line="276" w:lineRule="auto"/>
        <w:rPr>
          <w:rFonts w:ascii="Calibri" w:hAnsi="Calibri" w:cs="Times New Roman"/>
        </w:rPr>
      </w:pPr>
      <w:r w:rsidRPr="00BE05AA">
        <w:rPr>
          <w:rFonts w:ascii="Calibri" w:hAnsi="Calibri" w:cs="Times New Roman"/>
        </w:rPr>
        <w:t>Tales Tasks</w:t>
      </w:r>
    </w:p>
    <w:p w14:paraId="2209D480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5509BFFE" w14:textId="77777777" w:rsidR="00605CE9" w:rsidRPr="004E4A7E" w:rsidRDefault="00605CE9" w:rsidP="00571B32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[</w:t>
      </w:r>
      <w:r w:rsidRPr="004E4A7E">
        <w:rPr>
          <w:rFonts w:ascii="Calibri" w:hAnsi="Calibri"/>
          <w:b/>
        </w:rPr>
        <w:t>CATEGORIES</w:t>
      </w:r>
      <w:r>
        <w:rPr>
          <w:rFonts w:ascii="Calibri" w:hAnsi="Calibri"/>
          <w:b/>
        </w:rPr>
        <w:t>]</w:t>
      </w:r>
      <w:r w:rsidRPr="004E4A7E">
        <w:rPr>
          <w:rFonts w:ascii="Calibri" w:hAnsi="Calibri"/>
          <w:b/>
        </w:rPr>
        <w:t xml:space="preserve"> </w:t>
      </w:r>
    </w:p>
    <w:p w14:paraId="733ECAE1" w14:textId="5D20857E" w:rsidR="00605CE9" w:rsidRPr="004E4A7E" w:rsidRDefault="00605CE9" w:rsidP="00571B32">
      <w:pPr>
        <w:spacing w:line="276" w:lineRule="auto"/>
        <w:rPr>
          <w:rFonts w:ascii="Calibri" w:hAnsi="Calibri"/>
        </w:rPr>
      </w:pPr>
      <w:r w:rsidRPr="004E4A7E">
        <w:rPr>
          <w:rFonts w:ascii="Calibri" w:hAnsi="Calibri"/>
        </w:rPr>
        <w:t xml:space="preserve">Measurement </w:t>
      </w:r>
      <w:r w:rsidR="00B346D5">
        <w:rPr>
          <w:rFonts w:ascii="Calibri" w:hAnsi="Calibri"/>
        </w:rPr>
        <w:t>&amp;</w:t>
      </w:r>
      <w:r w:rsidRPr="004E4A7E">
        <w:rPr>
          <w:rFonts w:ascii="Calibri" w:hAnsi="Calibri"/>
        </w:rPr>
        <w:t xml:space="preserve"> Data </w:t>
      </w:r>
    </w:p>
    <w:p w14:paraId="33FCCEC0" w14:textId="77777777" w:rsidR="008808D9" w:rsidRPr="004E4A7E" w:rsidRDefault="008808D9" w:rsidP="00571B32">
      <w:pPr>
        <w:spacing w:line="276" w:lineRule="auto"/>
        <w:rPr>
          <w:rFonts w:ascii="Calibri" w:hAnsi="Calibri"/>
        </w:rPr>
      </w:pPr>
      <w:r w:rsidRPr="004E4A7E">
        <w:rPr>
          <w:rFonts w:ascii="Calibri" w:hAnsi="Calibri"/>
        </w:rPr>
        <w:t xml:space="preserve">Geometry </w:t>
      </w:r>
    </w:p>
    <w:p w14:paraId="009E5404" w14:textId="77777777" w:rsidR="00605CE9" w:rsidRPr="0095022F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0AA8A067" w14:textId="77777777" w:rsidR="00E77BCD" w:rsidRPr="0095022F" w:rsidRDefault="00E77BCD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0731DDEB" w14:textId="77777777" w:rsidR="00605CE9" w:rsidRDefault="00605CE9" w:rsidP="00571B32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[TITLE] </w:t>
      </w:r>
    </w:p>
    <w:p w14:paraId="5E01BC79" w14:textId="47146317" w:rsidR="00F634BF" w:rsidRPr="005C0888" w:rsidRDefault="0095022F" w:rsidP="00571B32">
      <w:pPr>
        <w:spacing w:line="276" w:lineRule="auto"/>
        <w:ind w:left="360" w:hanging="360"/>
        <w:rPr>
          <w:rFonts w:asciiTheme="majorHAnsi" w:hAnsiTheme="majorHAnsi"/>
          <w:sz w:val="32"/>
          <w:szCs w:val="32"/>
        </w:rPr>
      </w:pPr>
      <w:r w:rsidRPr="005C0888">
        <w:rPr>
          <w:rFonts w:asciiTheme="majorHAnsi" w:hAnsiTheme="majorHAnsi"/>
          <w:sz w:val="32"/>
          <w:szCs w:val="32"/>
        </w:rPr>
        <w:t>Tales, Tasks, Tools, and Talk</w:t>
      </w:r>
      <w:bookmarkStart w:id="0" w:name="_GoBack"/>
      <w:bookmarkEnd w:id="0"/>
    </w:p>
    <w:p w14:paraId="20AEEDE7" w14:textId="77777777" w:rsidR="0095022F" w:rsidRPr="0095022F" w:rsidRDefault="0095022F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03A8615A" w14:textId="30E7EE54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  <w:b/>
        </w:rPr>
        <w:t>Author</w:t>
      </w:r>
      <w:r w:rsidR="009C79AE">
        <w:rPr>
          <w:rFonts w:asciiTheme="majorHAnsi" w:hAnsiTheme="majorHAnsi"/>
          <w:b/>
        </w:rPr>
        <w:t>s</w:t>
      </w:r>
      <w:r w:rsidRPr="0095022F">
        <w:rPr>
          <w:rFonts w:asciiTheme="majorHAnsi" w:hAnsiTheme="majorHAnsi"/>
          <w:b/>
        </w:rPr>
        <w:t>:</w:t>
      </w:r>
      <w:r w:rsidRPr="0095022F">
        <w:rPr>
          <w:rFonts w:asciiTheme="majorHAnsi" w:hAnsiTheme="majorHAnsi"/>
        </w:rPr>
        <w:t xml:space="preserve"> </w:t>
      </w:r>
      <w:r w:rsidR="0095022F" w:rsidRPr="0095022F">
        <w:rPr>
          <w:rFonts w:asciiTheme="majorHAnsi" w:hAnsiTheme="majorHAnsi"/>
        </w:rPr>
        <w:t>Timothy S. McKeny and Gregory D. Foley</w:t>
      </w:r>
    </w:p>
    <w:p w14:paraId="6DAB79AE" w14:textId="77777777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66680D0F" w14:textId="2E201BCE" w:rsidR="00F634BF" w:rsidRPr="0095022F" w:rsidRDefault="00F634BF" w:rsidP="00571B32">
      <w:pPr>
        <w:spacing w:line="276" w:lineRule="auto"/>
        <w:rPr>
          <w:rFonts w:asciiTheme="majorHAnsi" w:hAnsiTheme="majorHAnsi"/>
        </w:rPr>
      </w:pPr>
      <w:r w:rsidRPr="0095022F">
        <w:rPr>
          <w:rFonts w:asciiTheme="majorHAnsi" w:hAnsiTheme="majorHAnsi"/>
          <w:b/>
        </w:rPr>
        <w:t>Article Source:</w:t>
      </w:r>
      <w:r w:rsidRPr="0095022F">
        <w:rPr>
          <w:rFonts w:asciiTheme="majorHAnsi" w:hAnsiTheme="majorHAnsi"/>
        </w:rPr>
        <w:t xml:space="preserve"> </w:t>
      </w:r>
      <w:r w:rsidR="0095022F" w:rsidRPr="0095022F">
        <w:rPr>
          <w:rFonts w:asciiTheme="majorHAnsi" w:hAnsiTheme="majorHAnsi"/>
          <w:i/>
        </w:rPr>
        <w:t>Teaching Children Mathematics</w:t>
      </w:r>
      <w:r w:rsidR="0095022F" w:rsidRPr="0095022F">
        <w:rPr>
          <w:rFonts w:asciiTheme="majorHAnsi" w:hAnsiTheme="majorHAnsi"/>
        </w:rPr>
        <w:t xml:space="preserve"> 19</w:t>
      </w:r>
      <w:r w:rsidR="009F5D8E">
        <w:rPr>
          <w:rFonts w:asciiTheme="majorHAnsi" w:hAnsiTheme="majorHAnsi"/>
        </w:rPr>
        <w:t>, no. 5</w:t>
      </w:r>
      <w:r w:rsidR="0095022F" w:rsidRPr="0095022F">
        <w:rPr>
          <w:rFonts w:asciiTheme="majorHAnsi" w:hAnsiTheme="majorHAnsi"/>
        </w:rPr>
        <w:t xml:space="preserve"> (December 2012–January 2013): 316–23</w:t>
      </w:r>
    </w:p>
    <w:p w14:paraId="40C9D43D" w14:textId="77777777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3085C00E" w14:textId="77777777" w:rsidR="007909F1" w:rsidRDefault="007909F1" w:rsidP="00571B32">
      <w:pPr>
        <w:spacing w:line="276" w:lineRule="auto"/>
        <w:rPr>
          <w:rFonts w:ascii="Calibri" w:hAnsi="Calibri"/>
        </w:rPr>
      </w:pPr>
      <w:r w:rsidRPr="007909F1">
        <w:rPr>
          <w:rFonts w:ascii="Calibri" w:hAnsi="Calibri"/>
          <w:b/>
        </w:rPr>
        <w:t>Related children’s literature:</w:t>
      </w:r>
      <w:r w:rsidRPr="007909F1">
        <w:rPr>
          <w:rFonts w:ascii="Calibri" w:hAnsi="Calibri"/>
        </w:rPr>
        <w:t xml:space="preserve"> </w:t>
      </w:r>
    </w:p>
    <w:p w14:paraId="6CA58009" w14:textId="1625B387" w:rsidR="007909F1" w:rsidRPr="007909F1" w:rsidRDefault="007909F1" w:rsidP="00571B32">
      <w:pPr>
        <w:spacing w:line="276" w:lineRule="auto"/>
        <w:rPr>
          <w:rFonts w:ascii="Calibri" w:hAnsi="Calibri" w:cs="Helvetica Neue"/>
          <w:color w:val="262626"/>
        </w:rPr>
      </w:pPr>
      <w:r w:rsidRPr="007909F1">
        <w:rPr>
          <w:rFonts w:ascii="Calibri" w:hAnsi="Calibri"/>
        </w:rPr>
        <w:t xml:space="preserve">“One Inch Tall” from </w:t>
      </w:r>
      <w:r w:rsidRPr="007909F1">
        <w:rPr>
          <w:rFonts w:ascii="Calibri" w:hAnsi="Calibri"/>
          <w:i/>
        </w:rPr>
        <w:t>Where the Sidewalk Ends</w:t>
      </w:r>
      <w:r w:rsidRPr="007909F1">
        <w:rPr>
          <w:rFonts w:ascii="Calibri" w:hAnsi="Calibri"/>
        </w:rPr>
        <w:t>, written and illustrated by Shel Silverstein</w:t>
      </w:r>
      <w:r w:rsidRPr="007909F1">
        <w:rPr>
          <w:rFonts w:ascii="Calibri" w:hAnsi="Calibri" w:cs="Helvetica Neue"/>
          <w:color w:val="262626"/>
        </w:rPr>
        <w:t xml:space="preserve"> </w:t>
      </w:r>
    </w:p>
    <w:p w14:paraId="5AC07295" w14:textId="77777777" w:rsidR="007909F1" w:rsidRPr="007909F1" w:rsidRDefault="007909F1" w:rsidP="00571B32">
      <w:pPr>
        <w:spacing w:line="276" w:lineRule="auto"/>
        <w:rPr>
          <w:rFonts w:ascii="Calibri" w:hAnsi="Calibri"/>
        </w:rPr>
      </w:pPr>
      <w:r w:rsidRPr="007909F1">
        <w:rPr>
          <w:rFonts w:ascii="Calibri" w:hAnsi="Calibri"/>
          <w:i/>
        </w:rPr>
        <w:t>Great Estimations,</w:t>
      </w:r>
      <w:r w:rsidRPr="007909F1">
        <w:rPr>
          <w:rFonts w:ascii="Calibri" w:hAnsi="Calibri"/>
        </w:rPr>
        <w:t xml:space="preserve"> written by Bruce Goldstone </w:t>
      </w:r>
    </w:p>
    <w:p w14:paraId="0A7BF10F" w14:textId="23F8A7C8" w:rsidR="007909F1" w:rsidRPr="007909F1" w:rsidRDefault="007909F1" w:rsidP="00571B32">
      <w:pPr>
        <w:spacing w:line="276" w:lineRule="auto"/>
        <w:rPr>
          <w:rFonts w:ascii="Calibri" w:hAnsi="Calibri"/>
        </w:rPr>
      </w:pPr>
      <w:r w:rsidRPr="007909F1">
        <w:rPr>
          <w:rFonts w:ascii="Calibri" w:hAnsi="Calibri"/>
          <w:i/>
        </w:rPr>
        <w:t>Greater Estimations,</w:t>
      </w:r>
      <w:r w:rsidRPr="007909F1">
        <w:rPr>
          <w:rFonts w:ascii="Calibri" w:hAnsi="Calibri"/>
        </w:rPr>
        <w:t xml:space="preserve"> written by Bruce Goldstone</w:t>
      </w:r>
    </w:p>
    <w:p w14:paraId="15495B7B" w14:textId="34FEAB07" w:rsidR="007909F1" w:rsidRPr="007909F1" w:rsidRDefault="007909F1" w:rsidP="00571B32">
      <w:pPr>
        <w:spacing w:line="276" w:lineRule="auto"/>
        <w:rPr>
          <w:rFonts w:ascii="Calibri" w:hAnsi="Calibri"/>
        </w:rPr>
      </w:pPr>
      <w:r w:rsidRPr="007909F1">
        <w:rPr>
          <w:rFonts w:ascii="Calibri" w:hAnsi="Calibri"/>
          <w:i/>
        </w:rPr>
        <w:t>Measuring Penny</w:t>
      </w:r>
      <w:r w:rsidRPr="007909F1">
        <w:rPr>
          <w:rFonts w:ascii="Calibri" w:hAnsi="Calibri"/>
        </w:rPr>
        <w:t>, written and illustrated by Loreen Leedy</w:t>
      </w:r>
    </w:p>
    <w:p w14:paraId="28F3EADC" w14:textId="77777777" w:rsidR="007909F1" w:rsidRPr="007909F1" w:rsidRDefault="007909F1" w:rsidP="00571B32">
      <w:pPr>
        <w:spacing w:line="276" w:lineRule="auto"/>
        <w:rPr>
          <w:rFonts w:ascii="Calibri" w:hAnsi="Calibri" w:cs="Helvetica Neue"/>
          <w:color w:val="262626"/>
        </w:rPr>
      </w:pPr>
    </w:p>
    <w:p w14:paraId="3EE80C22" w14:textId="77E4BC56" w:rsidR="00F634BF" w:rsidRPr="00605CE9" w:rsidRDefault="005C0888" w:rsidP="00571B32">
      <w:pPr>
        <w:spacing w:line="276" w:lineRule="auto"/>
        <w:rPr>
          <w:rFonts w:ascii="Calibri" w:hAnsi="Calibri" w:cs="Helvetica Neue"/>
          <w:color w:val="262626"/>
        </w:rPr>
      </w:pPr>
      <w:r>
        <w:rPr>
          <w:rFonts w:ascii="Calibri" w:hAnsi="Calibri" w:cs="Helvetica Neue"/>
          <w:color w:val="262626"/>
        </w:rPr>
        <w:t>This article shows how e</w:t>
      </w:r>
      <w:r w:rsidR="009F5D8E" w:rsidRPr="00605CE9">
        <w:rPr>
          <w:rFonts w:ascii="Calibri" w:hAnsi="Calibri" w:cs="Helvetica Neue"/>
          <w:color w:val="262626"/>
        </w:rPr>
        <w:t>ngag</w:t>
      </w:r>
      <w:r>
        <w:rPr>
          <w:rFonts w:ascii="Calibri" w:hAnsi="Calibri" w:cs="Helvetica Neue"/>
          <w:color w:val="262626"/>
        </w:rPr>
        <w:t>ing</w:t>
      </w:r>
      <w:r w:rsidR="009F5D8E" w:rsidRPr="00605CE9">
        <w:rPr>
          <w:rFonts w:ascii="Calibri" w:hAnsi="Calibri" w:cs="Helvetica Neue"/>
          <w:color w:val="262626"/>
        </w:rPr>
        <w:t xml:space="preserve"> children in literature </w:t>
      </w:r>
      <w:r>
        <w:rPr>
          <w:rFonts w:ascii="Calibri" w:hAnsi="Calibri" w:cs="Helvetica Neue"/>
          <w:color w:val="262626"/>
        </w:rPr>
        <w:t xml:space="preserve">can </w:t>
      </w:r>
      <w:r w:rsidR="009F5D8E" w:rsidRPr="00605CE9">
        <w:rPr>
          <w:rFonts w:ascii="Calibri" w:hAnsi="Calibri" w:cs="Helvetica Neue"/>
          <w:color w:val="262626"/>
        </w:rPr>
        <w:t>pique their interest in quantity concepts, develop their fluency in measurement processes, and establish their quantitative literacy.</w:t>
      </w:r>
      <w:r w:rsidR="00746A6A">
        <w:rPr>
          <w:rFonts w:ascii="Calibri" w:hAnsi="Calibri" w:cs="Helvetica Neue"/>
          <w:color w:val="262626"/>
        </w:rPr>
        <w:t xml:space="preserve"> The three accompanying lesson plans with activity sheets explore </w:t>
      </w:r>
      <w:r w:rsidR="00583937">
        <w:rPr>
          <w:rFonts w:ascii="Calibri" w:hAnsi="Calibri" w:cs="Helvetica Neue"/>
          <w:color w:val="262626"/>
        </w:rPr>
        <w:t xml:space="preserve">various </w:t>
      </w:r>
      <w:r w:rsidR="00571B32">
        <w:rPr>
          <w:rFonts w:ascii="Calibri" w:hAnsi="Calibri" w:cs="Helvetica Neue"/>
          <w:color w:val="262626"/>
        </w:rPr>
        <w:t>mathematical</w:t>
      </w:r>
      <w:r w:rsidR="00746A6A">
        <w:rPr>
          <w:rFonts w:ascii="Calibri" w:hAnsi="Calibri" w:cs="Helvetica Neue"/>
          <w:color w:val="262626"/>
        </w:rPr>
        <w:t xml:space="preserve"> concepts through </w:t>
      </w:r>
      <w:r w:rsidR="00583937">
        <w:rPr>
          <w:rFonts w:ascii="Calibri" w:hAnsi="Calibri" w:cs="Helvetica Neue"/>
          <w:color w:val="262626"/>
        </w:rPr>
        <w:t xml:space="preserve">the use of </w:t>
      </w:r>
      <w:r w:rsidR="00746A6A">
        <w:rPr>
          <w:rFonts w:ascii="Calibri" w:hAnsi="Calibri" w:cs="Helvetica Neue"/>
          <w:color w:val="262626"/>
        </w:rPr>
        <w:t>a Shel Silverstein poem, two books on visual estimation, and a illustrated story about measurement.</w:t>
      </w:r>
    </w:p>
    <w:p w14:paraId="0CEF024B" w14:textId="77777777" w:rsidR="009F5D8E" w:rsidRPr="0095022F" w:rsidRDefault="009F5D8E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2150C715" w14:textId="56C103A9" w:rsidR="00F634BF" w:rsidRPr="0095022F" w:rsidRDefault="00F634BF" w:rsidP="00571B32">
      <w:pPr>
        <w:spacing w:line="276" w:lineRule="auto"/>
        <w:rPr>
          <w:rFonts w:asciiTheme="majorHAnsi" w:hAnsiTheme="majorHAnsi"/>
        </w:rPr>
      </w:pPr>
      <w:r w:rsidRPr="0095022F">
        <w:rPr>
          <w:rFonts w:asciiTheme="majorHAnsi" w:hAnsiTheme="majorHAnsi"/>
          <w:b/>
        </w:rPr>
        <w:t>CCSSM Standards Met:</w:t>
      </w:r>
      <w:r w:rsidRPr="0095022F">
        <w:rPr>
          <w:rFonts w:asciiTheme="majorHAnsi" w:hAnsiTheme="majorHAnsi"/>
        </w:rPr>
        <w:t xml:space="preserve"> </w:t>
      </w:r>
      <w:r w:rsidR="0095022F" w:rsidRPr="0095022F">
        <w:rPr>
          <w:rFonts w:asciiTheme="majorHAnsi" w:hAnsiTheme="majorHAnsi"/>
        </w:rPr>
        <w:t>Measurement and Data (2.MD</w:t>
      </w:r>
      <w:r w:rsidR="008808D9">
        <w:rPr>
          <w:rFonts w:asciiTheme="majorHAnsi" w:hAnsiTheme="majorHAnsi"/>
        </w:rPr>
        <w:t>, 3.MD, 4.MD</w:t>
      </w:r>
      <w:r w:rsidR="0095022F" w:rsidRPr="0095022F">
        <w:rPr>
          <w:rFonts w:asciiTheme="majorHAnsi" w:hAnsiTheme="majorHAnsi"/>
        </w:rPr>
        <w:t>)</w:t>
      </w:r>
      <w:r w:rsidR="008808D9">
        <w:rPr>
          <w:rFonts w:asciiTheme="majorHAnsi" w:hAnsiTheme="majorHAnsi"/>
        </w:rPr>
        <w:t>; Geometry (3.G)</w:t>
      </w:r>
    </w:p>
    <w:p w14:paraId="32F2357D" w14:textId="77777777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10FAD37B" w14:textId="77777777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74FEE41C" w14:textId="77777777" w:rsidR="00605CE9" w:rsidRPr="006E13C2" w:rsidRDefault="00605CE9" w:rsidP="00571B32">
      <w:pPr>
        <w:spacing w:line="276" w:lineRule="auto"/>
        <w:rPr>
          <w:rFonts w:ascii="Calibri" w:hAnsi="Calibri"/>
          <w:b/>
        </w:rPr>
      </w:pPr>
      <w:r w:rsidRPr="006E13C2">
        <w:rPr>
          <w:rFonts w:ascii="Calibri" w:hAnsi="Calibri"/>
          <w:b/>
        </w:rPr>
        <w:t>[LINKS]</w:t>
      </w:r>
    </w:p>
    <w:p w14:paraId="018FCBB6" w14:textId="77777777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t>Journal Article</w:t>
      </w:r>
    </w:p>
    <w:p w14:paraId="7181F6DC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0486B72C" w14:textId="40F31B31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t>Lesson Plan</w:t>
      </w:r>
      <w:r w:rsidR="0095022F" w:rsidRPr="0095022F">
        <w:rPr>
          <w:rFonts w:asciiTheme="majorHAnsi" w:hAnsiTheme="majorHAnsi"/>
        </w:rPr>
        <w:t xml:space="preserve"> 1</w:t>
      </w:r>
    </w:p>
    <w:p w14:paraId="21E85D52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79289103" w14:textId="199E6AEA" w:rsidR="0095022F" w:rsidRPr="0095022F" w:rsidRDefault="0095022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lastRenderedPageBreak/>
        <w:t>Lesson Plan 2</w:t>
      </w:r>
    </w:p>
    <w:p w14:paraId="6A50CEF4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097218A8" w14:textId="6D784DD3" w:rsidR="0095022F" w:rsidRPr="0095022F" w:rsidRDefault="0095022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t>Lesson Plan 3</w:t>
      </w:r>
    </w:p>
    <w:p w14:paraId="39206160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3F2DD359" w14:textId="3B4E880C" w:rsidR="00F634BF" w:rsidRPr="0095022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t>Activity Sheet</w:t>
      </w:r>
      <w:r w:rsidR="0095022F" w:rsidRPr="0095022F">
        <w:rPr>
          <w:rFonts w:asciiTheme="majorHAnsi" w:hAnsiTheme="majorHAnsi"/>
        </w:rPr>
        <w:t xml:space="preserve"> 1</w:t>
      </w:r>
    </w:p>
    <w:p w14:paraId="2A446795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6C7A319A" w14:textId="1C022FE5" w:rsidR="0095022F" w:rsidRPr="0095022F" w:rsidRDefault="0095022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t>Activity Sheet 2</w:t>
      </w:r>
    </w:p>
    <w:p w14:paraId="1D469274" w14:textId="77777777" w:rsidR="00605CE9" w:rsidRDefault="00605CE9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26CDD1B7" w14:textId="1AF43019" w:rsidR="0095022F" w:rsidRDefault="0095022F" w:rsidP="00571B32">
      <w:pPr>
        <w:spacing w:line="276" w:lineRule="auto"/>
        <w:ind w:left="360" w:hanging="360"/>
        <w:rPr>
          <w:rFonts w:asciiTheme="majorHAnsi" w:hAnsiTheme="majorHAnsi"/>
        </w:rPr>
      </w:pPr>
      <w:r w:rsidRPr="0095022F">
        <w:rPr>
          <w:rFonts w:asciiTheme="majorHAnsi" w:hAnsiTheme="majorHAnsi"/>
        </w:rPr>
        <w:t>Activity Sheet 3</w:t>
      </w:r>
    </w:p>
    <w:p w14:paraId="23587990" w14:textId="77777777" w:rsidR="00555ACB" w:rsidRDefault="00555ACB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2AE1B099" w14:textId="77777777" w:rsidR="007909F1" w:rsidRDefault="007909F1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3F0F49F9" w14:textId="77777777" w:rsidR="00555ACB" w:rsidRPr="0095022F" w:rsidRDefault="00555ACB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2EC8E807" w14:textId="77777777" w:rsidR="0095022F" w:rsidRDefault="0095022F" w:rsidP="00571B32">
      <w:pPr>
        <w:spacing w:line="276" w:lineRule="auto"/>
        <w:ind w:left="360" w:hanging="360"/>
        <w:rPr>
          <w:rFonts w:asciiTheme="majorHAnsi" w:hAnsiTheme="majorHAnsi"/>
        </w:rPr>
      </w:pPr>
    </w:p>
    <w:p w14:paraId="5C11E3CA" w14:textId="77777777" w:rsidR="00F634BF" w:rsidRDefault="00F634BF" w:rsidP="00571B32">
      <w:pPr>
        <w:spacing w:line="276" w:lineRule="auto"/>
        <w:ind w:left="360" w:hanging="360"/>
        <w:rPr>
          <w:rFonts w:asciiTheme="majorHAnsi" w:hAnsiTheme="majorHAnsi"/>
        </w:rPr>
      </w:pPr>
    </w:p>
    <w:sectPr w:rsidR="00F634BF" w:rsidSect="00FC4E55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76198" w14:textId="77777777" w:rsidR="002367FF" w:rsidRDefault="00F634BF">
      <w:r>
        <w:separator/>
      </w:r>
    </w:p>
  </w:endnote>
  <w:endnote w:type="continuationSeparator" w:id="0">
    <w:p w14:paraId="3C643ACD" w14:textId="77777777" w:rsidR="002367FF" w:rsidRDefault="00F6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5E64D" w14:textId="77777777" w:rsidR="00E77BCD" w:rsidRDefault="00077D71" w:rsidP="00E77B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77B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0DFD4" w14:textId="77777777" w:rsidR="00E77BCD" w:rsidRDefault="00E77BC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5B36E" w14:textId="77777777" w:rsidR="00E77BCD" w:rsidRDefault="00077D71" w:rsidP="00E77B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77BC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3937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E143FF" w14:textId="77777777" w:rsidR="00E77BCD" w:rsidRDefault="00E77BC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CB0E6" w14:textId="77777777" w:rsidR="002367FF" w:rsidRDefault="00F634BF">
      <w:r>
        <w:separator/>
      </w:r>
    </w:p>
  </w:footnote>
  <w:footnote w:type="continuationSeparator" w:id="0">
    <w:p w14:paraId="21E0D5B5" w14:textId="77777777" w:rsidR="002367FF" w:rsidRDefault="00F63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77AFE"/>
    <w:multiLevelType w:val="hybridMultilevel"/>
    <w:tmpl w:val="6E6CAB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ED39CE"/>
    <w:multiLevelType w:val="hybridMultilevel"/>
    <w:tmpl w:val="CBFAE9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99B"/>
    <w:rsid w:val="0002645F"/>
    <w:rsid w:val="00077D71"/>
    <w:rsid w:val="00093553"/>
    <w:rsid w:val="000C1D72"/>
    <w:rsid w:val="000E0796"/>
    <w:rsid w:val="00115C6E"/>
    <w:rsid w:val="0013506E"/>
    <w:rsid w:val="001864BF"/>
    <w:rsid w:val="001910EA"/>
    <w:rsid w:val="00196055"/>
    <w:rsid w:val="0020027C"/>
    <w:rsid w:val="002367FF"/>
    <w:rsid w:val="00292C9C"/>
    <w:rsid w:val="0029454B"/>
    <w:rsid w:val="002A180A"/>
    <w:rsid w:val="002B1065"/>
    <w:rsid w:val="002C5466"/>
    <w:rsid w:val="00362D03"/>
    <w:rsid w:val="00386565"/>
    <w:rsid w:val="003A250E"/>
    <w:rsid w:val="003A29E3"/>
    <w:rsid w:val="003D634D"/>
    <w:rsid w:val="003F41B6"/>
    <w:rsid w:val="00400628"/>
    <w:rsid w:val="004319C7"/>
    <w:rsid w:val="004A7181"/>
    <w:rsid w:val="004C0489"/>
    <w:rsid w:val="004D2872"/>
    <w:rsid w:val="004E0FDF"/>
    <w:rsid w:val="00555ACB"/>
    <w:rsid w:val="00561C1F"/>
    <w:rsid w:val="00571B32"/>
    <w:rsid w:val="00583937"/>
    <w:rsid w:val="005C0888"/>
    <w:rsid w:val="005C46CE"/>
    <w:rsid w:val="00605CE9"/>
    <w:rsid w:val="0064152E"/>
    <w:rsid w:val="006D137A"/>
    <w:rsid w:val="0072699B"/>
    <w:rsid w:val="00733783"/>
    <w:rsid w:val="00741B56"/>
    <w:rsid w:val="00746A6A"/>
    <w:rsid w:val="007527B3"/>
    <w:rsid w:val="007909F1"/>
    <w:rsid w:val="00790CF0"/>
    <w:rsid w:val="007A436A"/>
    <w:rsid w:val="007B7C65"/>
    <w:rsid w:val="00803B54"/>
    <w:rsid w:val="008808D9"/>
    <w:rsid w:val="008C7C91"/>
    <w:rsid w:val="008D7307"/>
    <w:rsid w:val="009254BA"/>
    <w:rsid w:val="009259CC"/>
    <w:rsid w:val="0095022F"/>
    <w:rsid w:val="00977866"/>
    <w:rsid w:val="009B4BA7"/>
    <w:rsid w:val="009C79AE"/>
    <w:rsid w:val="009D0152"/>
    <w:rsid w:val="009E1099"/>
    <w:rsid w:val="009F5D8E"/>
    <w:rsid w:val="00A90D60"/>
    <w:rsid w:val="00AA543F"/>
    <w:rsid w:val="00AF6207"/>
    <w:rsid w:val="00B05365"/>
    <w:rsid w:val="00B346D5"/>
    <w:rsid w:val="00B3522E"/>
    <w:rsid w:val="00B429FF"/>
    <w:rsid w:val="00BD2F7A"/>
    <w:rsid w:val="00BE6DF7"/>
    <w:rsid w:val="00BF63EB"/>
    <w:rsid w:val="00C168A8"/>
    <w:rsid w:val="00C57CB7"/>
    <w:rsid w:val="00C75DEC"/>
    <w:rsid w:val="00C93DD4"/>
    <w:rsid w:val="00CB75DC"/>
    <w:rsid w:val="00D47253"/>
    <w:rsid w:val="00D87F35"/>
    <w:rsid w:val="00DA0EBC"/>
    <w:rsid w:val="00DB498C"/>
    <w:rsid w:val="00DD77CD"/>
    <w:rsid w:val="00DE1274"/>
    <w:rsid w:val="00DE2B1D"/>
    <w:rsid w:val="00E16F33"/>
    <w:rsid w:val="00E77BCD"/>
    <w:rsid w:val="00EC1CF1"/>
    <w:rsid w:val="00EE4F8B"/>
    <w:rsid w:val="00F634BF"/>
    <w:rsid w:val="00F64C36"/>
    <w:rsid w:val="00F72D34"/>
    <w:rsid w:val="00F930DC"/>
    <w:rsid w:val="00FB758E"/>
    <w:rsid w:val="00FC4E55"/>
    <w:rsid w:val="00FD6051"/>
    <w:rsid w:val="00FE1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177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57C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C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CB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C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C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CB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CB7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D77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7CD"/>
  </w:style>
  <w:style w:type="character" w:styleId="PageNumber">
    <w:name w:val="page number"/>
    <w:basedOn w:val="DefaultParagraphFont"/>
    <w:uiPriority w:val="99"/>
    <w:semiHidden/>
    <w:unhideWhenUsed/>
    <w:rsid w:val="00DD77CD"/>
  </w:style>
  <w:style w:type="paragraph" w:styleId="ListParagraph">
    <w:name w:val="List Paragraph"/>
    <w:basedOn w:val="Normal"/>
    <w:uiPriority w:val="34"/>
    <w:qFormat/>
    <w:rsid w:val="00E77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182</Words>
  <Characters>1044</Characters>
  <Application>Microsoft Macintosh Word</Application>
  <DocSecurity>0</DocSecurity>
  <Lines>8</Lines>
  <Paragraphs>2</Paragraphs>
  <ScaleCrop>false</ScaleCrop>
  <Company>PASD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PASD</dc:creator>
  <cp:keywords/>
  <dc:description/>
  <cp:lastModifiedBy>Larry Shea</cp:lastModifiedBy>
  <cp:revision>26</cp:revision>
  <cp:lastPrinted>2013-03-01T18:15:00Z</cp:lastPrinted>
  <dcterms:created xsi:type="dcterms:W3CDTF">2014-05-13T17:16:00Z</dcterms:created>
  <dcterms:modified xsi:type="dcterms:W3CDTF">2016-06-01T15:28:00Z</dcterms:modified>
</cp:coreProperties>
</file>